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96" w:rsidRDefault="00BF7B96" w:rsidP="00BF7B96">
      <w:pPr>
        <w:spacing w:after="0" w:line="240" w:lineRule="auto"/>
        <w:ind w:left="-5" w:right="253" w:hanging="10"/>
        <w:jc w:val="left"/>
        <w:rPr>
          <w:sz w:val="24"/>
          <w:szCs w:val="24"/>
        </w:rPr>
      </w:pPr>
    </w:p>
    <w:p w:rsidR="00F20A85" w:rsidRDefault="00F20A85" w:rsidP="00BF7B96">
      <w:pPr>
        <w:spacing w:after="0" w:line="240" w:lineRule="auto"/>
        <w:ind w:left="-5" w:right="253" w:hanging="10"/>
        <w:jc w:val="left"/>
        <w:rPr>
          <w:sz w:val="24"/>
          <w:szCs w:val="24"/>
        </w:rPr>
      </w:pPr>
    </w:p>
    <w:p w:rsidR="00F20A85" w:rsidRDefault="00F20A85" w:rsidP="00BF7B96">
      <w:pPr>
        <w:spacing w:after="0" w:line="240" w:lineRule="auto"/>
        <w:ind w:left="-5" w:right="253" w:hanging="10"/>
        <w:jc w:val="left"/>
        <w:rPr>
          <w:sz w:val="24"/>
          <w:szCs w:val="24"/>
        </w:rPr>
      </w:pPr>
    </w:p>
    <w:p w:rsidR="00F20A85" w:rsidRDefault="00F20A85" w:rsidP="00BF7B96">
      <w:pPr>
        <w:spacing w:after="0" w:line="240" w:lineRule="auto"/>
        <w:ind w:left="-5" w:right="253" w:hanging="10"/>
        <w:jc w:val="left"/>
        <w:rPr>
          <w:sz w:val="24"/>
          <w:szCs w:val="24"/>
        </w:rPr>
      </w:pPr>
    </w:p>
    <w:p w:rsidR="00484771" w:rsidRDefault="00484771" w:rsidP="00EF5444">
      <w:pPr>
        <w:pStyle w:val="Default"/>
        <w:spacing w:after="240"/>
        <w:rPr>
          <w:bCs/>
          <w:color w:val="auto"/>
        </w:rPr>
      </w:pPr>
      <w:r w:rsidRPr="00484771">
        <w:rPr>
          <w:bCs/>
          <w:color w:val="auto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25pt" o:ole="">
            <v:imagedata r:id="rId5" o:title=""/>
          </v:shape>
          <o:OLEObject Type="Embed" ProgID="AcroExch.Document.7" ShapeID="_x0000_i1025" DrawAspect="Content" ObjectID="_1763280102" r:id="rId6"/>
        </w:object>
      </w:r>
      <w:r w:rsidRPr="00484771">
        <w:rPr>
          <w:bCs/>
          <w:color w:val="auto"/>
        </w:rPr>
        <w:t xml:space="preserve"> </w:t>
      </w:r>
    </w:p>
    <w:p w:rsidR="00484771" w:rsidRDefault="00484771" w:rsidP="00EF5444">
      <w:pPr>
        <w:pStyle w:val="Default"/>
        <w:spacing w:after="240"/>
        <w:rPr>
          <w:bCs/>
          <w:color w:val="auto"/>
        </w:rPr>
      </w:pPr>
    </w:p>
    <w:p w:rsidR="00484771" w:rsidRDefault="00484771" w:rsidP="00EF5444">
      <w:pPr>
        <w:pStyle w:val="Default"/>
        <w:spacing w:after="240"/>
        <w:rPr>
          <w:bCs/>
          <w:color w:val="auto"/>
        </w:rPr>
      </w:pPr>
    </w:p>
    <w:p w:rsidR="00484771" w:rsidRDefault="00484771" w:rsidP="00EF5444">
      <w:pPr>
        <w:pStyle w:val="Default"/>
        <w:spacing w:after="240"/>
        <w:rPr>
          <w:bCs/>
          <w:color w:val="auto"/>
        </w:rPr>
      </w:pP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lastRenderedPageBreak/>
        <w:t xml:space="preserve">- обучение обучающихся и других участников образовательных отношений цивилизованным методам урегулирования конфликтов и осознания ответственности;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- организация просветительных мероприятий и информирование участников образовательных отношений о миссии, принципах и технологии восстановительной медиации.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34196B">
        <w:rPr>
          <w:b/>
          <w:color w:val="auto"/>
          <w:sz w:val="28"/>
          <w:szCs w:val="28"/>
        </w:rPr>
        <w:t>3. Принципы деятельности школьной службы медиации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Деятельность школьной службы медиации основана на следующих принципах: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3.1. Принцип добровольности, предполагающий как добровольное участие обучающихся в организации работы службы, так и обязательное согласие сторон, вовлеченных в конфликт, на участие в процедуре примирения. Допускается направление сторон конфликта и их законных представителей на предварительную встречу с медиатором, после которой стороны могут участвовать или не участвовать в процедуре медиации. 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3.2.</w:t>
      </w:r>
      <w:r w:rsidRPr="0034196B">
        <w:rPr>
          <w:color w:val="auto"/>
        </w:rPr>
        <w:t> </w:t>
      </w:r>
      <w:r w:rsidRPr="0034196B">
        <w:rPr>
          <w:color w:val="auto"/>
          <w:sz w:val="28"/>
          <w:szCs w:val="28"/>
        </w:rPr>
        <w:t xml:space="preserve">Принцип конфиденциальности, предполагающий обязательство школьной службы медиации не разглашать полученные в процессе медиации сведения за исключением примирительного договора (по согласованию с участниками встречи), подписанного ими. Также исключение составляет ставшая известная медиатору информация о готовящемся преступлении.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3.3. Принцип нейтральности, запрещающий школьной службе медиации принимать сторону какого-либо участника конфликта (в том числе администрации). Нейтральность предполагает, что служба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 Если медиатор понимает, что не может сохранять нейтральность из-за личностных взаимоотношений с кем-либо из участников, он должен отказаться от медиации или передать ее другому медиатору.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34196B">
        <w:rPr>
          <w:b/>
          <w:color w:val="auto"/>
          <w:sz w:val="28"/>
          <w:szCs w:val="28"/>
        </w:rPr>
        <w:t>4. Порядок формирования школьной службы медиации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4.1. В состав школьной службы медиации могут входить обучающиеся 7–11 классов, прошедшие обучение проведению восстановительной медиации. Обучающиеся младших классов могут участвовать в работе службы в качестве </w:t>
      </w:r>
      <w:proofErr w:type="spellStart"/>
      <w:r w:rsidRPr="0034196B">
        <w:rPr>
          <w:color w:val="auto"/>
          <w:sz w:val="28"/>
          <w:szCs w:val="28"/>
        </w:rPr>
        <w:t>сомедиаторов</w:t>
      </w:r>
      <w:proofErr w:type="spellEnd"/>
      <w:r w:rsidRPr="0034196B">
        <w:rPr>
          <w:color w:val="auto"/>
          <w:sz w:val="28"/>
          <w:szCs w:val="28"/>
        </w:rPr>
        <w:t xml:space="preserve"> (вторых медиаторов).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4.2. Руководителем (куратором) службы может быть социальный педагог, психолог или иной работник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организации, прошедший обучение медиации, на которого возлагаются обязанности по руководству школьной службой медиации приказом директора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>образовательной организации.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4.3. Родители дают согласие на работу своего ребенка в качестве ведущих примирительных встреч (медиаторов).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34196B">
        <w:rPr>
          <w:b/>
          <w:color w:val="auto"/>
          <w:sz w:val="28"/>
          <w:szCs w:val="28"/>
        </w:rPr>
        <w:t>5. Порядок работы школьной службы медиации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5.1. Школьная служба медиации может получать информацию о случаях конфликтного или криминального характера от педагогов, обучающихся, администрации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>образовательной организации, членов школьной службы медиации, родителей</w:t>
      </w:r>
      <w:r>
        <w:rPr>
          <w:color w:val="auto"/>
          <w:sz w:val="28"/>
          <w:szCs w:val="28"/>
        </w:rPr>
        <w:t>, комиссии по урегулированию споров между участниками образовательных отношений.</w:t>
      </w:r>
      <w:r w:rsidRPr="0034196B">
        <w:rPr>
          <w:color w:val="auto"/>
          <w:sz w:val="28"/>
          <w:szCs w:val="28"/>
        </w:rPr>
        <w:t xml:space="preserve">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5.2. Школьная служба медиации принимает решение о возможности или невозможности примирительной программы в каждом конкретном случае самостоятельно, в том числе на основании предварительных встреч со сторонами </w:t>
      </w:r>
      <w:r w:rsidRPr="0034196B">
        <w:rPr>
          <w:color w:val="auto"/>
          <w:sz w:val="28"/>
          <w:szCs w:val="28"/>
        </w:rPr>
        <w:lastRenderedPageBreak/>
        <w:t xml:space="preserve">конфликта. При необходимости о принятом решении информируются должностные лица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5.3. Процедура медиации проводится только в случае согласия конфликтующих сторон на участие. При несогласии сторон им могут быть предложены психологическая помощь или другие существующие в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формы работы. Если действия одной или обеих сторон могут быть квалифицированы как правонарушение или преступление, для проведения процедуры медиации также необходимо согласие родителей или их участие во встрече.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4</w:t>
      </w:r>
      <w:r w:rsidRPr="0034196B">
        <w:rPr>
          <w:color w:val="auto"/>
          <w:sz w:val="28"/>
          <w:szCs w:val="28"/>
        </w:rPr>
        <w:t>. В случае если примирительная программа планируется, когда дело находится на этапе доз</w:t>
      </w:r>
      <w:r>
        <w:rPr>
          <w:color w:val="auto"/>
          <w:sz w:val="28"/>
          <w:szCs w:val="28"/>
        </w:rPr>
        <w:t xml:space="preserve">нания, следствия или в суде, </w:t>
      </w:r>
      <w:r w:rsidRPr="0034196B">
        <w:rPr>
          <w:color w:val="auto"/>
          <w:sz w:val="28"/>
          <w:szCs w:val="28"/>
        </w:rPr>
        <w:t xml:space="preserve">о ее проведении ставится в известность администрация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и родители.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5</w:t>
      </w:r>
      <w:r w:rsidRPr="0034196B">
        <w:rPr>
          <w:color w:val="auto"/>
          <w:sz w:val="28"/>
          <w:szCs w:val="28"/>
        </w:rPr>
        <w:t xml:space="preserve">. Переговоры с родителями и должностными лицами проводит куратор школьной службы медиации.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6</w:t>
      </w:r>
      <w:r w:rsidRPr="0034196B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 </w:t>
      </w:r>
      <w:r w:rsidRPr="0034196B">
        <w:rPr>
          <w:color w:val="auto"/>
          <w:sz w:val="28"/>
          <w:szCs w:val="28"/>
        </w:rPr>
        <w:t xml:space="preserve">Медиатор вправе отказаться от проведения медиации или любой другой восстановительной программы на основании своих профессиональных стандартов, либо в случае недостаточной квалификации, или невозможности обеспечить безопасность процесса. В этом случае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образовательная организация может использовать иные педагогические технологии.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7</w:t>
      </w:r>
      <w:r w:rsidRPr="0034196B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 </w:t>
      </w:r>
      <w:r w:rsidRPr="0034196B">
        <w:rPr>
          <w:color w:val="auto"/>
          <w:sz w:val="28"/>
          <w:szCs w:val="28"/>
        </w:rPr>
        <w:t xml:space="preserve">В сложных ситуациях (как правило, если в ситуации есть материальный ущерб, среди участников есть взрослые или родители, а также в случае криминальной ситуации) куратор школьной службы медиации принимает участие в проводимой программе.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8</w:t>
      </w:r>
      <w:r w:rsidRPr="0034196B">
        <w:rPr>
          <w:color w:val="auto"/>
          <w:sz w:val="28"/>
          <w:szCs w:val="28"/>
        </w:rPr>
        <w:t xml:space="preserve">. Возможность проведения примирительных встреч рекомендуется включить в договор об образовании между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организацией и родителями обучающихся.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9</w:t>
      </w:r>
      <w:r w:rsidRPr="0034196B">
        <w:rPr>
          <w:color w:val="auto"/>
          <w:sz w:val="28"/>
          <w:szCs w:val="28"/>
        </w:rPr>
        <w:t xml:space="preserve">. Школьная служба медиации самостоятельно определяет сроки и этапы проведения программы в каждом отдельном случае.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0</w:t>
      </w:r>
      <w:r w:rsidRPr="0034196B">
        <w:rPr>
          <w:color w:val="auto"/>
          <w:sz w:val="28"/>
          <w:szCs w:val="28"/>
        </w:rPr>
        <w:t>. </w:t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ходе примирительной программы конфликтующие стороны пришли к соглашению, достигнутые результаты могут фиксироваться в письменном примирительном договоре или устном соглашении. Данные действия, в интересах несовершеннолетнего, не достигшего четырнадцатилетнего возраста, могут совершать только родители (законные представители)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1</w:t>
      </w:r>
      <w:r w:rsidRPr="0034196B">
        <w:rPr>
          <w:color w:val="auto"/>
          <w:sz w:val="28"/>
          <w:szCs w:val="28"/>
        </w:rPr>
        <w:t xml:space="preserve">. При необходимости школьная служба медиации передает копию примирительного договора администрации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2</w:t>
      </w:r>
      <w:r w:rsidRPr="0034196B">
        <w:rPr>
          <w:color w:val="auto"/>
          <w:sz w:val="28"/>
          <w:szCs w:val="28"/>
        </w:rPr>
        <w:t xml:space="preserve">. Школьная служба медиации помогает определить способ выполнения обязательств, взятых на себя сторонами в примирительном договоре, но не несет ответственность за их выполнение. При возникновении проблем в выполнении обязательств, школьная служба медиации может проводить дополнительные встречи сторон и помочь сторонам осознать причины трудностей и пути их преодоления.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3</w:t>
      </w:r>
      <w:r w:rsidRPr="0034196B">
        <w:rPr>
          <w:color w:val="auto"/>
          <w:sz w:val="28"/>
          <w:szCs w:val="28"/>
        </w:rPr>
        <w:t xml:space="preserve">. При необходимости школьная служба медиации информирует участников примирительной программы о возможностях других специалистов (социального педагога, психолога, специалистов учреждений социальной сферы, психолого-педагогических центров).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E6112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4</w:t>
      </w:r>
      <w:r w:rsidRPr="005E6112">
        <w:rPr>
          <w:color w:val="auto"/>
          <w:sz w:val="28"/>
          <w:szCs w:val="28"/>
        </w:rPr>
        <w:t>. Деятельность школьной службы медиации фиксируется в журналах и отчетах, которые являются внутренними документами службы (приложение к положению</w:t>
      </w:r>
      <w:r>
        <w:rPr>
          <w:color w:val="auto"/>
          <w:sz w:val="28"/>
          <w:szCs w:val="28"/>
        </w:rPr>
        <w:t xml:space="preserve"> № 1 - 3</w:t>
      </w:r>
      <w:r w:rsidRPr="005E6112">
        <w:rPr>
          <w:color w:val="auto"/>
          <w:sz w:val="28"/>
          <w:szCs w:val="28"/>
        </w:rPr>
        <w:t>).</w:t>
      </w:r>
      <w:r w:rsidRPr="0034196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lastRenderedPageBreak/>
        <w:t>5.1</w:t>
      </w:r>
      <w:r>
        <w:rPr>
          <w:color w:val="auto"/>
          <w:sz w:val="28"/>
          <w:szCs w:val="28"/>
        </w:rPr>
        <w:t>5</w:t>
      </w:r>
      <w:r w:rsidRPr="0034196B">
        <w:rPr>
          <w:color w:val="auto"/>
          <w:sz w:val="28"/>
          <w:szCs w:val="28"/>
        </w:rPr>
        <w:t xml:space="preserve">. Куратор школьной службы медиации обеспечивает мониторинг деятельности, проведение </w:t>
      </w:r>
      <w:proofErr w:type="spellStart"/>
      <w:r w:rsidRPr="0034196B">
        <w:rPr>
          <w:color w:val="auto"/>
          <w:sz w:val="28"/>
          <w:szCs w:val="28"/>
        </w:rPr>
        <w:t>супервизий</w:t>
      </w:r>
      <w:proofErr w:type="spellEnd"/>
      <w:r w:rsidRPr="0034196B">
        <w:rPr>
          <w:color w:val="auto"/>
          <w:sz w:val="28"/>
          <w:szCs w:val="28"/>
        </w:rPr>
        <w:t xml:space="preserve"> с </w:t>
      </w:r>
      <w:proofErr w:type="spellStart"/>
      <w:r w:rsidRPr="0034196B">
        <w:rPr>
          <w:color w:val="auto"/>
          <w:sz w:val="28"/>
          <w:szCs w:val="28"/>
        </w:rPr>
        <w:t>обучающимися-медиаторами</w:t>
      </w:r>
      <w:proofErr w:type="spellEnd"/>
      <w:r w:rsidRPr="0034196B">
        <w:rPr>
          <w:color w:val="auto"/>
          <w:sz w:val="28"/>
          <w:szCs w:val="28"/>
        </w:rPr>
        <w:t xml:space="preserve"> на соответствие их деятельности принципам восстановительной медиации.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5.1</w:t>
      </w:r>
      <w:r>
        <w:rPr>
          <w:color w:val="auto"/>
          <w:sz w:val="28"/>
          <w:szCs w:val="28"/>
        </w:rPr>
        <w:t>6</w:t>
      </w:r>
      <w:r w:rsidRPr="0034196B">
        <w:rPr>
          <w:color w:val="auto"/>
          <w:sz w:val="28"/>
          <w:szCs w:val="28"/>
        </w:rPr>
        <w:t xml:space="preserve">. По согласованию с администрацией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и руководителем службы, медиаторы могут проводить медиацию по конфликтам между педагогами и администрацией, конфликтам родителей и их детей, а также по семейным конфликтам и спорам. Если споры возникли из гражданских правоотношений, в том числе в связи с осуществлением предпринимательской и иной экономической деятельности, а также из трудовых правоотношений и семейных правоотношений, деятельность медиатора и его квалификация </w:t>
      </w:r>
      <w:r w:rsidRPr="00C62C56">
        <w:rPr>
          <w:color w:val="auto"/>
          <w:sz w:val="28"/>
          <w:szCs w:val="28"/>
        </w:rPr>
        <w:t>регулируется Федеральным законом  от 27 июля 2010 года № 193-ФЗ «Об альтернативной процедуре урегулирования споров с участием посредника (процедуре медиации)».</w:t>
      </w:r>
      <w:r w:rsidRPr="0034196B">
        <w:rPr>
          <w:color w:val="auto"/>
          <w:sz w:val="28"/>
          <w:szCs w:val="28"/>
        </w:rPr>
        <w:t xml:space="preserve">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17</w:t>
      </w:r>
      <w:r w:rsidRPr="0034196B">
        <w:rPr>
          <w:color w:val="auto"/>
          <w:sz w:val="28"/>
          <w:szCs w:val="28"/>
        </w:rPr>
        <w:t xml:space="preserve">. При необходимости школьная служба медиации получает у сторон разрешение на обработку их персональных данных в соответствии с </w:t>
      </w:r>
      <w:r>
        <w:rPr>
          <w:color w:val="auto"/>
          <w:sz w:val="28"/>
          <w:szCs w:val="28"/>
        </w:rPr>
        <w:t xml:space="preserve">Федеральным </w:t>
      </w:r>
      <w:r w:rsidRPr="0034196B">
        <w:rPr>
          <w:color w:val="auto"/>
          <w:sz w:val="28"/>
          <w:szCs w:val="28"/>
        </w:rPr>
        <w:t xml:space="preserve">законом от 27 июля 2006 года № 152-ФЗ «О персональных данных».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34196B">
        <w:rPr>
          <w:b/>
          <w:color w:val="auto"/>
          <w:sz w:val="28"/>
          <w:szCs w:val="28"/>
        </w:rPr>
        <w:t>6. Организация деятельности школьной службы медиации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6.1. Администрация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предоставляет школьной службе медиации помещение для сборов и проведения процедуры медиации, а также возможность использовать иные ресурсы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(оборудование, оргтехнику, канцелярские принадлежности, средства информации и другие).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6.2. Поддержка и сопровождение школьной службы медиации может осуществляться социально-психологическими центрами или общественными организациями, имеющими обученных и практикующих медиаторов, по договору на возмездной или безвозмездной основе.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6.3</w:t>
      </w:r>
      <w:r w:rsidRPr="0034196B">
        <w:rPr>
          <w:color w:val="auto"/>
          <w:sz w:val="28"/>
          <w:szCs w:val="28"/>
        </w:rPr>
        <w:t xml:space="preserve">. Должностные лица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оказывают школьной службе медиации содействие в распространении информации о деятельности службы среди педагогов и обучающихся.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6.4</w:t>
      </w:r>
      <w:r w:rsidRPr="0034196B">
        <w:rPr>
          <w:color w:val="auto"/>
          <w:sz w:val="28"/>
          <w:szCs w:val="28"/>
        </w:rPr>
        <w:t>.</w:t>
      </w:r>
      <w:r w:rsidRPr="0034196B">
        <w:rPr>
          <w:color w:val="auto"/>
        </w:rPr>
        <w:t> </w:t>
      </w:r>
      <w:r>
        <w:rPr>
          <w:sz w:val="28"/>
          <w:szCs w:val="28"/>
        </w:rPr>
        <w:t>Школьная служба медиации в рамках своей компетенции взаимодействует со всеми структурными подразделениями образовательной организации, комиссией по делам несовершеннолетних и защите их прав, органами и организациями системы профилактики безнадзорности и правонарушений, опеки и попечительства, дополнительного образования</w:t>
      </w:r>
      <w:r w:rsidRPr="0034196B">
        <w:rPr>
          <w:color w:val="auto"/>
          <w:sz w:val="28"/>
          <w:szCs w:val="28"/>
        </w:rPr>
        <w:t xml:space="preserve">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6.</w:t>
      </w:r>
      <w:r>
        <w:rPr>
          <w:color w:val="auto"/>
          <w:sz w:val="28"/>
          <w:szCs w:val="28"/>
        </w:rPr>
        <w:t>5</w:t>
      </w:r>
      <w:r w:rsidRPr="0034196B">
        <w:rPr>
          <w:color w:val="auto"/>
          <w:sz w:val="28"/>
          <w:szCs w:val="28"/>
        </w:rPr>
        <w:t xml:space="preserve">. Администрация содействует школьной службе медиации в организации взаимодействия с педагогами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организации, а также социальными службами и другими организациями. Администрация поддерживает обращения педагогов и обучающихся в школьную службу медиации, а также содействует освоению ими навыков восстановительного подхода в разрешении конфликтов и криминальных ситуаций.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6.</w:t>
      </w:r>
      <w:r>
        <w:rPr>
          <w:color w:val="auto"/>
          <w:sz w:val="28"/>
          <w:szCs w:val="28"/>
        </w:rPr>
        <w:t>6</w:t>
      </w:r>
      <w:r w:rsidRPr="0034196B">
        <w:rPr>
          <w:color w:val="auto"/>
          <w:sz w:val="28"/>
          <w:szCs w:val="28"/>
        </w:rPr>
        <w:t>. В случае</w:t>
      </w:r>
      <w:proofErr w:type="gramStart"/>
      <w:r w:rsidRPr="0034196B">
        <w:rPr>
          <w:color w:val="auto"/>
          <w:sz w:val="28"/>
          <w:szCs w:val="28"/>
        </w:rPr>
        <w:t>,</w:t>
      </w:r>
      <w:proofErr w:type="gramEnd"/>
      <w:r w:rsidRPr="0034196B">
        <w:rPr>
          <w:color w:val="auto"/>
          <w:sz w:val="28"/>
          <w:szCs w:val="28"/>
        </w:rPr>
        <w:t xml:space="preserve"> если стороны согласились на примирительную встречу, то применение административных санкций в отношении данных участников конфликта приостанавливаются. Решение о необходимости возобновления административных действий принимается после получения информации о результатах работы школьной службы медиации и достигнутых договоренностях сторон.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6.7</w:t>
      </w:r>
      <w:r w:rsidRPr="0034196B">
        <w:rPr>
          <w:color w:val="auto"/>
          <w:sz w:val="28"/>
          <w:szCs w:val="28"/>
        </w:rPr>
        <w:t xml:space="preserve">. Администрация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поддерживает участие куратора и медиаторов службы в собраниях ассоциации (сообщества) медиаторов, </w:t>
      </w:r>
      <w:proofErr w:type="spellStart"/>
      <w:r w:rsidRPr="0034196B">
        <w:rPr>
          <w:color w:val="auto"/>
          <w:sz w:val="28"/>
          <w:szCs w:val="28"/>
        </w:rPr>
        <w:t>супервизиях</w:t>
      </w:r>
      <w:proofErr w:type="spellEnd"/>
      <w:r w:rsidRPr="0034196B">
        <w:rPr>
          <w:color w:val="auto"/>
          <w:sz w:val="28"/>
          <w:szCs w:val="28"/>
        </w:rPr>
        <w:t xml:space="preserve"> и в повышении их квалификации.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lastRenderedPageBreak/>
        <w:t>6.</w:t>
      </w:r>
      <w:r>
        <w:rPr>
          <w:color w:val="auto"/>
          <w:sz w:val="28"/>
          <w:szCs w:val="28"/>
        </w:rPr>
        <w:t>8</w:t>
      </w:r>
      <w:r w:rsidRPr="0034196B">
        <w:rPr>
          <w:color w:val="auto"/>
          <w:sz w:val="28"/>
          <w:szCs w:val="28"/>
        </w:rPr>
        <w:t>. Не реже, чем один раз в четверть</w:t>
      </w:r>
      <w:r>
        <w:rPr>
          <w:color w:val="auto"/>
          <w:sz w:val="28"/>
          <w:szCs w:val="28"/>
        </w:rPr>
        <w:t>,</w:t>
      </w:r>
      <w:r w:rsidRPr="0034196B">
        <w:rPr>
          <w:color w:val="auto"/>
          <w:sz w:val="28"/>
          <w:szCs w:val="28"/>
        </w:rPr>
        <w:t xml:space="preserve"> проводятся совещания между администрацией и школьной службой медиации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>6.</w:t>
      </w:r>
      <w:r>
        <w:rPr>
          <w:color w:val="auto"/>
          <w:sz w:val="28"/>
          <w:szCs w:val="28"/>
        </w:rPr>
        <w:t>9</w:t>
      </w:r>
      <w:r w:rsidRPr="0034196B">
        <w:rPr>
          <w:color w:val="auto"/>
          <w:sz w:val="28"/>
          <w:szCs w:val="28"/>
        </w:rPr>
        <w:t xml:space="preserve">. Школьная служба медиации может вносить на рассмотрение администрации предложения по снижению конфликтности в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организации. 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34196B">
        <w:rPr>
          <w:b/>
          <w:color w:val="auto"/>
          <w:sz w:val="28"/>
          <w:szCs w:val="28"/>
        </w:rPr>
        <w:t>7. Заключительные положения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7.1. Настоящее положение вступает в силу с момента утверждения. 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196B">
        <w:rPr>
          <w:color w:val="auto"/>
          <w:sz w:val="28"/>
          <w:szCs w:val="28"/>
        </w:rPr>
        <w:t xml:space="preserve">7.2. Изменения в настоящее положение вносятся директором </w:t>
      </w:r>
      <w:r>
        <w:rPr>
          <w:color w:val="auto"/>
          <w:sz w:val="28"/>
          <w:szCs w:val="28"/>
        </w:rPr>
        <w:t>обще</w:t>
      </w:r>
      <w:r w:rsidRPr="0034196B">
        <w:rPr>
          <w:color w:val="auto"/>
          <w:sz w:val="28"/>
          <w:szCs w:val="28"/>
        </w:rPr>
        <w:t xml:space="preserve">образовательной организации по предложению школьной службы медиации. </w:t>
      </w:r>
    </w:p>
    <w:p w:rsidR="00EF5444" w:rsidRPr="00170AA5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70AA5">
        <w:rPr>
          <w:color w:val="auto"/>
          <w:sz w:val="28"/>
          <w:szCs w:val="28"/>
        </w:rPr>
        <w:t>7.3. Вносимые изменения не должны противоречить «Стандартам восстановительной медиации» от 17 марта 2009 года.</w:t>
      </w:r>
    </w:p>
    <w:p w:rsidR="00EF5444" w:rsidRDefault="00EF5444" w:rsidP="00EF5444">
      <w:pPr>
        <w:spacing w:after="0" w:line="240" w:lineRule="auto"/>
      </w:pPr>
    </w:p>
    <w:p w:rsidR="00EF5444" w:rsidRDefault="00EF5444" w:rsidP="00EF5444">
      <w:pPr>
        <w:spacing w:after="0" w:line="240" w:lineRule="auto"/>
        <w:jc w:val="right"/>
      </w:pPr>
    </w:p>
    <w:p w:rsidR="00EF5444" w:rsidRDefault="00EF5444" w:rsidP="00EF5444">
      <w:pPr>
        <w:spacing w:after="0" w:line="240" w:lineRule="auto"/>
        <w:jc w:val="right"/>
      </w:pPr>
    </w:p>
    <w:p w:rsidR="00EF5444" w:rsidRDefault="00EF5444" w:rsidP="00EF5444">
      <w:pPr>
        <w:spacing w:after="0" w:line="240" w:lineRule="auto"/>
        <w:jc w:val="right"/>
      </w:pPr>
    </w:p>
    <w:p w:rsidR="00EF5444" w:rsidRDefault="00EF5444" w:rsidP="00EF5444">
      <w:pPr>
        <w:spacing w:after="0" w:line="240" w:lineRule="auto"/>
        <w:jc w:val="right"/>
      </w:pPr>
    </w:p>
    <w:p w:rsidR="00EF5444" w:rsidRPr="00C11CB7" w:rsidRDefault="00EF5444" w:rsidP="00EF5444">
      <w:pPr>
        <w:suppressAutoHyphens/>
        <w:spacing w:after="0" w:line="240" w:lineRule="auto"/>
        <w:ind w:right="76"/>
        <w:jc w:val="center"/>
        <w:outlineLvl w:val="0"/>
        <w:rPr>
          <w:b/>
          <w:szCs w:val="28"/>
          <w:lang w:eastAsia="ar-SA"/>
        </w:rPr>
      </w:pPr>
      <w:r w:rsidRPr="00C11CB7">
        <w:rPr>
          <w:b/>
          <w:szCs w:val="28"/>
          <w:lang w:eastAsia="ar-SA"/>
        </w:rPr>
        <w:t>Согласие на проведение  медиации</w:t>
      </w:r>
    </w:p>
    <w:p w:rsidR="00EF5444" w:rsidRPr="00C11CB7" w:rsidRDefault="00EF5444" w:rsidP="00EF5444">
      <w:pPr>
        <w:suppressAutoHyphens/>
        <w:spacing w:after="0" w:line="240" w:lineRule="auto"/>
        <w:ind w:left="6096" w:right="-104"/>
        <w:outlineLvl w:val="0"/>
        <w:rPr>
          <w:szCs w:val="28"/>
          <w:highlight w:val="yellow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left="6096" w:right="-104" w:hanging="28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 xml:space="preserve">Куратору </w:t>
      </w:r>
    </w:p>
    <w:p w:rsidR="00EF5444" w:rsidRPr="00C11CB7" w:rsidRDefault="00EF5444" w:rsidP="00EF5444">
      <w:pPr>
        <w:suppressAutoHyphens/>
        <w:spacing w:after="0" w:line="240" w:lineRule="auto"/>
        <w:ind w:left="6096" w:right="-104" w:hanging="28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>школьной службы медиации</w:t>
      </w:r>
      <w:r w:rsidRPr="00C11CB7">
        <w:rPr>
          <w:i/>
          <w:szCs w:val="28"/>
          <w:lang w:eastAsia="ar-SA"/>
        </w:rPr>
        <w:t xml:space="preserve"> </w:t>
      </w:r>
      <w:r w:rsidRPr="00C11CB7">
        <w:rPr>
          <w:szCs w:val="28"/>
          <w:lang w:eastAsia="ar-SA"/>
        </w:rPr>
        <w:t xml:space="preserve"> </w:t>
      </w:r>
    </w:p>
    <w:p w:rsidR="00EF5444" w:rsidRPr="00C11CB7" w:rsidRDefault="00EF5444" w:rsidP="00EF5444">
      <w:pPr>
        <w:suppressAutoHyphens/>
        <w:spacing w:after="0" w:line="240" w:lineRule="auto"/>
        <w:ind w:left="6096" w:right="-104" w:hanging="28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left="6096" w:right="-104" w:hanging="28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left="6096" w:right="-104"/>
        <w:outlineLvl w:val="0"/>
        <w:rPr>
          <w:szCs w:val="28"/>
          <w:vertAlign w:val="superscript"/>
          <w:lang w:eastAsia="ar-SA"/>
        </w:rPr>
      </w:pPr>
      <w:r w:rsidRPr="00C11CB7">
        <w:rPr>
          <w:szCs w:val="28"/>
          <w:vertAlign w:val="superscript"/>
          <w:lang w:eastAsia="ar-SA"/>
        </w:rPr>
        <w:t>(образовательная организация)</w:t>
      </w:r>
    </w:p>
    <w:p w:rsidR="00EF5444" w:rsidRPr="00C11CB7" w:rsidRDefault="00EF5444" w:rsidP="00EF5444">
      <w:pPr>
        <w:suppressAutoHyphens/>
        <w:spacing w:after="0" w:line="240" w:lineRule="auto"/>
        <w:ind w:left="5812" w:right="-10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</w:t>
      </w:r>
    </w:p>
    <w:p w:rsidR="00EF5444" w:rsidRDefault="00EF5444" w:rsidP="00EF5444">
      <w:pPr>
        <w:suppressAutoHyphens/>
        <w:spacing w:after="0" w:line="240" w:lineRule="auto"/>
        <w:ind w:left="5812" w:right="-104"/>
        <w:outlineLvl w:val="0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left="5812" w:right="-104"/>
        <w:outlineLvl w:val="0"/>
        <w:rPr>
          <w:szCs w:val="28"/>
          <w:lang w:eastAsia="ar-SA"/>
        </w:rPr>
      </w:pPr>
      <w:proofErr w:type="spellStart"/>
      <w:r>
        <w:rPr>
          <w:szCs w:val="28"/>
          <w:lang w:eastAsia="ar-SA"/>
        </w:rPr>
        <w:t>__________________________тел</w:t>
      </w:r>
      <w:proofErr w:type="spellEnd"/>
      <w:r>
        <w:rPr>
          <w:szCs w:val="28"/>
          <w:lang w:eastAsia="ar-SA"/>
        </w:rPr>
        <w:t>.______________________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76"/>
        <w:outlineLvl w:val="0"/>
        <w:rPr>
          <w:b/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76"/>
        <w:jc w:val="center"/>
        <w:outlineLvl w:val="0"/>
        <w:rPr>
          <w:b/>
          <w:szCs w:val="28"/>
          <w:lang w:eastAsia="ar-SA"/>
        </w:rPr>
      </w:pPr>
      <w:r w:rsidRPr="00C11CB7">
        <w:rPr>
          <w:b/>
          <w:szCs w:val="28"/>
          <w:lang w:eastAsia="ar-SA"/>
        </w:rPr>
        <w:t>Согласие на проведение  медиации</w:t>
      </w:r>
    </w:p>
    <w:p w:rsidR="00EF5444" w:rsidRPr="00C11CB7" w:rsidRDefault="00EF5444" w:rsidP="00EF5444">
      <w:pPr>
        <w:suppressAutoHyphens/>
        <w:spacing w:after="0" w:line="240" w:lineRule="auto"/>
        <w:ind w:right="76"/>
        <w:jc w:val="center"/>
        <w:rPr>
          <w:b/>
          <w:szCs w:val="28"/>
          <w:lang w:eastAsia="ar-SA"/>
        </w:rPr>
      </w:pPr>
      <w:r w:rsidRPr="00C11CB7">
        <w:rPr>
          <w:b/>
          <w:szCs w:val="28"/>
          <w:lang w:eastAsia="ar-SA"/>
        </w:rPr>
        <w:t>в школьной службе медиации</w:t>
      </w:r>
    </w:p>
    <w:p w:rsidR="00EF5444" w:rsidRPr="00C11CB7" w:rsidRDefault="00EF5444" w:rsidP="00EF5444">
      <w:pPr>
        <w:suppressAutoHyphens/>
        <w:spacing w:after="0" w:line="240" w:lineRule="auto"/>
        <w:ind w:right="76"/>
        <w:rPr>
          <w:b/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  <w:r w:rsidRPr="00C11CB7">
        <w:rPr>
          <w:szCs w:val="28"/>
          <w:lang w:eastAsia="ar-SA"/>
        </w:rPr>
        <w:t>Я________________________________________________________________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76"/>
        <w:jc w:val="center"/>
        <w:rPr>
          <w:szCs w:val="28"/>
          <w:vertAlign w:val="superscript"/>
          <w:lang w:eastAsia="ar-SA"/>
        </w:rPr>
      </w:pPr>
      <w:r w:rsidRPr="00C11CB7">
        <w:rPr>
          <w:szCs w:val="28"/>
          <w:vertAlign w:val="superscript"/>
          <w:lang w:eastAsia="ar-SA"/>
        </w:rPr>
        <w:t>(Ф.И.О. полностью в и.п.)</w:t>
      </w:r>
    </w:p>
    <w:p w:rsidR="00EF5444" w:rsidRPr="00C11CB7" w:rsidRDefault="00EF5444" w:rsidP="00EF5444">
      <w:pPr>
        <w:autoSpaceDE w:val="0"/>
        <w:autoSpaceDN w:val="0"/>
        <w:adjustRightInd w:val="0"/>
        <w:spacing w:after="0" w:line="240" w:lineRule="auto"/>
        <w:rPr>
          <w:szCs w:val="28"/>
          <w:lang w:eastAsia="ar-SA"/>
        </w:rPr>
      </w:pPr>
      <w:r w:rsidRPr="00C11CB7">
        <w:rPr>
          <w:szCs w:val="28"/>
          <w:lang w:eastAsia="ar-SA"/>
        </w:rPr>
        <w:t>даю согласие на проведение процедуры медиации с целью разрешения сложившейся ситуации в отношении _________________________________</w:t>
      </w:r>
    </w:p>
    <w:p w:rsidR="00EF5444" w:rsidRPr="00C11CB7" w:rsidRDefault="00EF5444" w:rsidP="00EF544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Cs w:val="28"/>
        </w:rPr>
      </w:pPr>
      <w:r w:rsidRPr="00C11CB7">
        <w:rPr>
          <w:szCs w:val="28"/>
          <w:lang w:eastAsia="ar-SA"/>
        </w:rPr>
        <w:t>__________________________________________________________________</w:t>
      </w:r>
      <w:r>
        <w:rPr>
          <w:szCs w:val="28"/>
          <w:lang w:eastAsia="ar-SA"/>
        </w:rPr>
        <w:t>____________________________________________________________________________________________________________________________________</w:t>
      </w:r>
    </w:p>
    <w:p w:rsidR="00EF5444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  <w:r w:rsidRPr="00C11CB7">
        <w:rPr>
          <w:szCs w:val="28"/>
          <w:lang w:eastAsia="ar-SA"/>
        </w:rPr>
        <w:t xml:space="preserve">С процедурой медиации и её принципами </w:t>
      </w:r>
      <w:proofErr w:type="gramStart"/>
      <w:r w:rsidRPr="00C11CB7">
        <w:rPr>
          <w:szCs w:val="28"/>
          <w:lang w:eastAsia="ar-SA"/>
        </w:rPr>
        <w:t>ознакомлен</w:t>
      </w:r>
      <w:proofErr w:type="gramEnd"/>
      <w:r w:rsidRPr="00C11CB7">
        <w:rPr>
          <w:szCs w:val="28"/>
          <w:lang w:eastAsia="ar-SA"/>
        </w:rPr>
        <w:t xml:space="preserve">/а </w:t>
      </w:r>
    </w:p>
    <w:p w:rsidR="00EF5444" w:rsidRPr="00C11CB7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</w:p>
    <w:p w:rsidR="00EF5444" w:rsidRPr="00C11CB7" w:rsidRDefault="00EF5444" w:rsidP="00EF544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Cs w:val="28"/>
        </w:rPr>
      </w:pPr>
      <w:r w:rsidRPr="00C11CB7">
        <w:rPr>
          <w:rFonts w:ascii="TimesNewRoman" w:hAnsi="TimesNewRoman" w:cs="TimesNewRoman"/>
          <w:szCs w:val="28"/>
        </w:rPr>
        <w:t xml:space="preserve"> «____» __________20___г.</w:t>
      </w:r>
      <w:r w:rsidRPr="00C11CB7">
        <w:rPr>
          <w:rFonts w:ascii="TimesNewRoman" w:hAnsi="TimesNewRoman" w:cs="TimesNewRoman"/>
          <w:szCs w:val="28"/>
        </w:rPr>
        <w:tab/>
      </w:r>
      <w:r w:rsidRPr="00C11CB7">
        <w:rPr>
          <w:rFonts w:ascii="TimesNewRoman" w:hAnsi="TimesNewRoman" w:cs="TimesNewRoman"/>
          <w:szCs w:val="28"/>
        </w:rPr>
        <w:tab/>
      </w:r>
      <w:r w:rsidRPr="00C11CB7">
        <w:rPr>
          <w:rFonts w:ascii="TimesNewRoman" w:hAnsi="TimesNewRoman" w:cs="TimesNewRoman"/>
          <w:szCs w:val="28"/>
        </w:rPr>
        <w:tab/>
      </w:r>
      <w:r w:rsidRPr="00C11CB7">
        <w:rPr>
          <w:rFonts w:ascii="TimesNewRoman" w:hAnsi="TimesNewRoman" w:cs="TimesNewRoman"/>
          <w:szCs w:val="28"/>
        </w:rPr>
        <w:tab/>
      </w:r>
      <w:r w:rsidRPr="00C11CB7">
        <w:rPr>
          <w:rFonts w:ascii="TimesNewRoman" w:hAnsi="TimesNewRoman" w:cs="TimesNewRoman"/>
          <w:szCs w:val="28"/>
        </w:rPr>
        <w:tab/>
        <w:t xml:space="preserve">_______________            </w:t>
      </w:r>
    </w:p>
    <w:p w:rsidR="00EF5444" w:rsidRPr="00C11CB7" w:rsidRDefault="00EF5444" w:rsidP="00EF5444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" w:hAnsi="TimesNewRoman" w:cs="TimesNewRoman"/>
          <w:szCs w:val="28"/>
        </w:rPr>
      </w:pPr>
      <w:r w:rsidRPr="00C11CB7">
        <w:rPr>
          <w:rFonts w:ascii="TimesNewRoman" w:hAnsi="TimesNewRoman" w:cs="TimesNewRoman"/>
          <w:sz w:val="20"/>
          <w:szCs w:val="20"/>
        </w:rPr>
        <w:t xml:space="preserve">(дата) </w:t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</w:r>
      <w:r w:rsidRPr="00C11CB7">
        <w:rPr>
          <w:rFonts w:ascii="TimesNewRoman" w:hAnsi="TimesNewRoman" w:cs="TimesNewRoman"/>
          <w:sz w:val="20"/>
          <w:szCs w:val="20"/>
        </w:rPr>
        <w:tab/>
        <w:t>(подпись)</w:t>
      </w:r>
    </w:p>
    <w:p w:rsidR="00EF5444" w:rsidRPr="00C11CB7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76"/>
        <w:rPr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left="4111" w:right="76" w:hanging="3969"/>
        <w:rPr>
          <w:rFonts w:ascii="TimesNewRoman" w:hAnsi="TimesNewRoman" w:cs="TimesNewRoman"/>
          <w:sz w:val="20"/>
          <w:szCs w:val="20"/>
        </w:rPr>
      </w:pPr>
      <w:r w:rsidRPr="00C11CB7">
        <w:rPr>
          <w:rFonts w:ascii="TimesNewRoman" w:hAnsi="TimesNewRoman" w:cs="TimesNewRoman"/>
          <w:szCs w:val="28"/>
        </w:rPr>
        <w:t>«__</w:t>
      </w:r>
      <w:r>
        <w:rPr>
          <w:rFonts w:ascii="TimesNewRoman" w:hAnsi="TimesNewRoman" w:cs="TimesNewRoman"/>
          <w:szCs w:val="28"/>
        </w:rPr>
        <w:t>_</w:t>
      </w:r>
      <w:r w:rsidRPr="00C11CB7">
        <w:rPr>
          <w:rFonts w:ascii="TimesNewRoman" w:hAnsi="TimesNewRoman" w:cs="TimesNewRoman"/>
          <w:szCs w:val="28"/>
        </w:rPr>
        <w:t>» __</w:t>
      </w:r>
      <w:r>
        <w:rPr>
          <w:rFonts w:ascii="TimesNewRoman" w:hAnsi="TimesNewRoman" w:cs="TimesNewRoman"/>
          <w:szCs w:val="28"/>
        </w:rPr>
        <w:t>_____</w:t>
      </w:r>
      <w:r w:rsidRPr="00C11CB7">
        <w:rPr>
          <w:rFonts w:ascii="TimesNewRoman" w:hAnsi="TimesNewRoman" w:cs="TimesNewRoman"/>
          <w:szCs w:val="28"/>
        </w:rPr>
        <w:t>____20___г.</w:t>
      </w:r>
      <w:r>
        <w:rPr>
          <w:rFonts w:ascii="TimesNewRoman" w:hAnsi="TimesNewRoman" w:cs="TimesNewRoman"/>
          <w:szCs w:val="28"/>
        </w:rPr>
        <w:t xml:space="preserve">           К</w:t>
      </w:r>
      <w:r w:rsidRPr="00C11CB7">
        <w:rPr>
          <w:szCs w:val="28"/>
          <w:lang w:eastAsia="ar-SA"/>
        </w:rPr>
        <w:t xml:space="preserve">уратор  школьной </w:t>
      </w:r>
      <w:r>
        <w:rPr>
          <w:szCs w:val="28"/>
          <w:lang w:eastAsia="ar-SA"/>
        </w:rPr>
        <w:br/>
        <w:t xml:space="preserve">службы </w:t>
      </w:r>
      <w:r w:rsidRPr="00C11CB7">
        <w:rPr>
          <w:szCs w:val="28"/>
          <w:lang w:eastAsia="ar-SA"/>
        </w:rPr>
        <w:t>медиации __</w:t>
      </w:r>
      <w:r>
        <w:rPr>
          <w:szCs w:val="28"/>
          <w:lang w:eastAsia="ar-SA"/>
        </w:rPr>
        <w:t>___</w:t>
      </w:r>
      <w:r w:rsidRPr="00C11CB7">
        <w:rPr>
          <w:szCs w:val="28"/>
          <w:lang w:eastAsia="ar-SA"/>
        </w:rPr>
        <w:t>____</w:t>
      </w:r>
      <w:r>
        <w:rPr>
          <w:szCs w:val="28"/>
          <w:lang w:eastAsia="ar-SA"/>
        </w:rPr>
        <w:t xml:space="preserve"> / __________</w:t>
      </w:r>
      <w:r>
        <w:rPr>
          <w:rFonts w:ascii="TimesNewRoman" w:hAnsi="TimesNewRoman" w:cs="TimesNewRoman"/>
          <w:sz w:val="20"/>
          <w:szCs w:val="20"/>
        </w:rPr>
        <w:t xml:space="preserve">                                  </w:t>
      </w:r>
    </w:p>
    <w:p w:rsidR="00EF5444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</w:p>
    <w:p w:rsidR="00EF5444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</w:p>
    <w:p w:rsidR="00EF5444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</w:p>
    <w:p w:rsidR="00EF5444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  <w:r w:rsidRPr="00C11CB7">
        <w:rPr>
          <w:b/>
          <w:bCs/>
          <w:szCs w:val="28"/>
          <w:lang w:eastAsia="ar-SA"/>
        </w:rPr>
        <w:t>Примирительный договор</w:t>
      </w:r>
    </w:p>
    <w:p w:rsidR="00EF5444" w:rsidRPr="00C11CB7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 w:val="20"/>
          <w:szCs w:val="20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/>
          <w:bCs/>
          <w:szCs w:val="28"/>
          <w:lang w:eastAsia="ar-SA"/>
        </w:rPr>
      </w:pPr>
      <w:r w:rsidRPr="00C11CB7">
        <w:rPr>
          <w:b/>
          <w:bCs/>
          <w:szCs w:val="28"/>
          <w:lang w:eastAsia="ar-SA"/>
        </w:rPr>
        <w:t>№</w:t>
      </w:r>
      <w:proofErr w:type="spellStart"/>
      <w:r w:rsidRPr="00C11CB7">
        <w:rPr>
          <w:b/>
          <w:bCs/>
          <w:szCs w:val="28"/>
          <w:lang w:eastAsia="ar-SA"/>
        </w:rPr>
        <w:t>________от</w:t>
      </w:r>
      <w:proofErr w:type="spellEnd"/>
      <w:r w:rsidRPr="00C11CB7">
        <w:rPr>
          <w:b/>
          <w:bCs/>
          <w:szCs w:val="28"/>
          <w:lang w:eastAsia="ar-SA"/>
        </w:rPr>
        <w:t>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jc w:val="center"/>
        <w:outlineLvl w:val="0"/>
        <w:rPr>
          <w:bCs/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Участники медиации в лице: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 А</w:t>
      </w:r>
      <w:proofErr w:type="gramEnd"/>
      <w:r w:rsidRPr="00C11CB7">
        <w:rPr>
          <w:szCs w:val="28"/>
          <w:lang w:eastAsia="ar-SA"/>
        </w:rPr>
        <w:t>:________________________________________________________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В</w:t>
      </w:r>
      <w:proofErr w:type="gramEnd"/>
      <w:r w:rsidRPr="00C11CB7">
        <w:rPr>
          <w:szCs w:val="28"/>
          <w:lang w:eastAsia="ar-SA"/>
        </w:rPr>
        <w:t>:_________________________________________________________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Ведущи</w:t>
      </w:r>
      <w:proofErr w:type="gramStart"/>
      <w:r w:rsidRPr="00C11CB7">
        <w:rPr>
          <w:szCs w:val="28"/>
          <w:lang w:eastAsia="ar-SA"/>
        </w:rPr>
        <w:t>й(</w:t>
      </w:r>
      <w:proofErr w:type="spellStart"/>
      <w:proofErr w:type="gramEnd"/>
      <w:r w:rsidRPr="00C11CB7">
        <w:rPr>
          <w:szCs w:val="28"/>
          <w:lang w:eastAsia="ar-SA"/>
        </w:rPr>
        <w:t>ие</w:t>
      </w:r>
      <w:proofErr w:type="spellEnd"/>
      <w:r w:rsidRPr="00C11CB7">
        <w:rPr>
          <w:szCs w:val="28"/>
          <w:lang w:eastAsia="ar-SA"/>
        </w:rPr>
        <w:t>) медиации____________________________________________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 xml:space="preserve">приняли добровольное участие в процедуре медиации, в ходе которой стороны обсудили сложившуюся ситуацию, состоящую в том, что _________ </w:t>
      </w:r>
      <w:r w:rsidRPr="00C11CB7">
        <w:rPr>
          <w:i/>
          <w:szCs w:val="28"/>
          <w:lang w:eastAsia="ar-SA"/>
        </w:rPr>
        <w:t xml:space="preserve">__________________________________________________________________ </w:t>
      </w:r>
      <w:r w:rsidRPr="00C11CB7">
        <w:rPr>
          <w:sz w:val="20"/>
          <w:szCs w:val="20"/>
          <w:lang w:eastAsia="ar-SA"/>
        </w:rPr>
        <w:t>(</w:t>
      </w:r>
      <w:r w:rsidRPr="00C11CB7">
        <w:rPr>
          <w:i/>
          <w:sz w:val="20"/>
          <w:szCs w:val="20"/>
          <w:lang w:eastAsia="ar-SA"/>
        </w:rPr>
        <w:t>описать причину проведения процедуры медиации, в чём состоял/о конфликт/правонарушение)</w:t>
      </w:r>
      <w:r w:rsidRPr="00C11CB7">
        <w:rPr>
          <w:i/>
          <w:szCs w:val="28"/>
          <w:lang w:eastAsia="ar-SA"/>
        </w:rPr>
        <w:t xml:space="preserve">  </w:t>
      </w:r>
      <w:r w:rsidRPr="00C11CB7">
        <w:rPr>
          <w:szCs w:val="2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5444" w:rsidRPr="00C11CB7" w:rsidRDefault="00EF5444" w:rsidP="00EF5444">
      <w:pPr>
        <w:shd w:val="clear" w:color="auto" w:fill="FFFFFF"/>
        <w:suppressAutoHyphens/>
        <w:spacing w:after="0" w:line="240" w:lineRule="auto"/>
        <w:rPr>
          <w:b/>
          <w:spacing w:val="-2"/>
          <w:szCs w:val="28"/>
          <w:lang w:eastAsia="ar-SA"/>
        </w:rPr>
      </w:pPr>
    </w:p>
    <w:p w:rsidR="00EF5444" w:rsidRPr="00C11CB7" w:rsidRDefault="00EF5444" w:rsidP="00EF5444">
      <w:pPr>
        <w:shd w:val="clear" w:color="auto" w:fill="FFFFFF"/>
        <w:suppressAutoHyphens/>
        <w:spacing w:after="0" w:line="240" w:lineRule="auto"/>
        <w:rPr>
          <w:b/>
          <w:spacing w:val="-2"/>
          <w:szCs w:val="28"/>
          <w:lang w:eastAsia="ar-SA"/>
        </w:rPr>
      </w:pPr>
      <w:r w:rsidRPr="00C11CB7">
        <w:rPr>
          <w:b/>
          <w:spacing w:val="-2"/>
          <w:szCs w:val="28"/>
          <w:lang w:eastAsia="ar-SA"/>
        </w:rPr>
        <w:t>Стороны договорились о следующем: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А</w:t>
      </w:r>
      <w:proofErr w:type="gramEnd"/>
      <w:r w:rsidRPr="00C11CB7">
        <w:rPr>
          <w:szCs w:val="28"/>
          <w:lang w:eastAsia="ar-SA"/>
        </w:rPr>
        <w:t xml:space="preserve"> _________________________________________________________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_________________________________________________________________________________________________________________________________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В</w:t>
      </w:r>
      <w:proofErr w:type="gramEnd"/>
      <w:r w:rsidRPr="00C11CB7">
        <w:rPr>
          <w:szCs w:val="28"/>
          <w:lang w:eastAsia="ar-SA"/>
        </w:rPr>
        <w:t xml:space="preserve"> _________________________________________________________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__________________________________________________________________________________________________________________________________</w:t>
      </w:r>
    </w:p>
    <w:p w:rsidR="00EF5444" w:rsidRPr="00C11CB7" w:rsidRDefault="00EF5444" w:rsidP="00EF5444">
      <w:pPr>
        <w:shd w:val="clear" w:color="auto" w:fill="FFFFFF"/>
        <w:suppressAutoHyphens/>
        <w:spacing w:after="0" w:line="240" w:lineRule="auto"/>
        <w:rPr>
          <w:spacing w:val="-11"/>
          <w:szCs w:val="28"/>
          <w:lang w:eastAsia="ar-SA"/>
        </w:rPr>
      </w:pPr>
      <w:r w:rsidRPr="00C11CB7">
        <w:rPr>
          <w:spacing w:val="-11"/>
          <w:szCs w:val="28"/>
          <w:lang w:eastAsia="ar-SA"/>
        </w:rPr>
        <w:t xml:space="preserve">С целью предотвращения повтора (эскалации) данной ситуации стороны высказали следующее:______________________________________________________________________________________________________________________________________________________________________________________________________________ </w:t>
      </w:r>
    </w:p>
    <w:p w:rsidR="00EF5444" w:rsidRPr="00C11CB7" w:rsidRDefault="00EF5444" w:rsidP="00EF5444">
      <w:pPr>
        <w:shd w:val="clear" w:color="auto" w:fill="FFFFFF"/>
        <w:suppressAutoHyphens/>
        <w:spacing w:after="0" w:line="240" w:lineRule="auto"/>
        <w:rPr>
          <w:bCs/>
          <w:kern w:val="32"/>
          <w:szCs w:val="28"/>
          <w:lang w:eastAsia="ar-SA"/>
        </w:rPr>
      </w:pPr>
      <w:r w:rsidRPr="00C11CB7">
        <w:rPr>
          <w:bCs/>
          <w:kern w:val="32"/>
          <w:szCs w:val="28"/>
          <w:lang w:eastAsia="ar-SA"/>
        </w:rPr>
        <w:t xml:space="preserve">В случае невыполнения достигнутых договорённостей / условий договора </w:t>
      </w:r>
    </w:p>
    <w:p w:rsidR="00EF5444" w:rsidRPr="00C11CB7" w:rsidRDefault="00EF5444" w:rsidP="00EF5444">
      <w:pPr>
        <w:shd w:val="clear" w:color="auto" w:fill="FFFFFF"/>
        <w:suppressAutoHyphens/>
        <w:spacing w:after="0" w:line="240" w:lineRule="auto"/>
        <w:rPr>
          <w:spacing w:val="-11"/>
          <w:szCs w:val="28"/>
          <w:lang w:eastAsia="ar-SA"/>
        </w:rPr>
      </w:pPr>
      <w:r w:rsidRPr="00C11CB7">
        <w:rPr>
          <w:bCs/>
          <w:kern w:val="32"/>
          <w:szCs w:val="28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F5444" w:rsidRPr="00C11CB7" w:rsidRDefault="00EF5444" w:rsidP="00EF5444">
      <w:pPr>
        <w:shd w:val="clear" w:color="auto" w:fill="FFFFFF"/>
        <w:tabs>
          <w:tab w:val="left" w:leader="underscore" w:pos="9795"/>
        </w:tabs>
        <w:suppressAutoHyphens/>
        <w:spacing w:after="0" w:line="240" w:lineRule="auto"/>
        <w:rPr>
          <w:b/>
          <w:bCs/>
          <w:szCs w:val="28"/>
          <w:lang w:eastAsia="ar-SA"/>
        </w:rPr>
      </w:pPr>
    </w:p>
    <w:p w:rsidR="00EF5444" w:rsidRPr="00C11CB7" w:rsidRDefault="00EF5444" w:rsidP="00EF5444">
      <w:pPr>
        <w:suppressAutoHyphens/>
        <w:spacing w:after="0" w:line="240" w:lineRule="auto"/>
        <w:ind w:right="-5"/>
        <w:outlineLvl w:val="0"/>
        <w:rPr>
          <w:b/>
          <w:bCs/>
          <w:szCs w:val="28"/>
          <w:lang w:eastAsia="ar-SA"/>
        </w:rPr>
      </w:pPr>
      <w:r w:rsidRPr="00C11CB7">
        <w:rPr>
          <w:b/>
          <w:bCs/>
          <w:szCs w:val="28"/>
          <w:lang w:eastAsia="ar-SA"/>
        </w:rPr>
        <w:t>Подписи участников договора: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А</w:t>
      </w:r>
      <w:proofErr w:type="gramEnd"/>
      <w:r w:rsidRPr="00C11CB7">
        <w:rPr>
          <w:szCs w:val="28"/>
          <w:lang w:eastAsia="ar-SA"/>
        </w:rPr>
        <w:t>: 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Сторона</w:t>
      </w:r>
      <w:proofErr w:type="gramStart"/>
      <w:r w:rsidRPr="00C11CB7">
        <w:rPr>
          <w:szCs w:val="28"/>
          <w:lang w:eastAsia="ar-SA"/>
        </w:rPr>
        <w:t xml:space="preserve"> В</w:t>
      </w:r>
      <w:proofErr w:type="gramEnd"/>
      <w:r w:rsidRPr="00C11CB7">
        <w:rPr>
          <w:szCs w:val="28"/>
          <w:lang w:eastAsia="ar-SA"/>
        </w:rPr>
        <w:t>: ________________________________________________________</w:t>
      </w:r>
    </w:p>
    <w:p w:rsidR="00EF5444" w:rsidRPr="00C11CB7" w:rsidRDefault="00EF5444" w:rsidP="00EF5444">
      <w:pPr>
        <w:suppressAutoHyphens/>
        <w:spacing w:after="0" w:line="240" w:lineRule="auto"/>
        <w:ind w:right="-5"/>
        <w:rPr>
          <w:szCs w:val="28"/>
          <w:lang w:eastAsia="ar-SA"/>
        </w:rPr>
      </w:pPr>
      <w:r w:rsidRPr="00C11CB7">
        <w:rPr>
          <w:szCs w:val="28"/>
          <w:lang w:eastAsia="ar-SA"/>
        </w:rPr>
        <w:t>Специалист школьной службы медиации  ______________________________</w:t>
      </w:r>
    </w:p>
    <w:p w:rsidR="00EF5444" w:rsidRPr="0034196B" w:rsidRDefault="00EF5444" w:rsidP="00EF5444">
      <w:pPr>
        <w:pStyle w:val="Default"/>
        <w:ind w:firstLine="567"/>
        <w:jc w:val="both"/>
        <w:rPr>
          <w:color w:val="auto"/>
          <w:sz w:val="28"/>
          <w:szCs w:val="28"/>
        </w:rPr>
        <w:sectPr w:rsidR="00EF5444" w:rsidRPr="0034196B" w:rsidSect="00CF3A6E">
          <w:pgSz w:w="11906" w:h="16838" w:code="9"/>
          <w:pgMar w:top="567" w:right="567" w:bottom="567" w:left="851" w:header="709" w:footer="709" w:gutter="0"/>
          <w:cols w:space="708"/>
          <w:docGrid w:linePitch="360"/>
        </w:sectPr>
      </w:pPr>
    </w:p>
    <w:p w:rsidR="00EF5444" w:rsidRPr="0034196B" w:rsidRDefault="00EF5444" w:rsidP="00EF5444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Форма</w:t>
      </w:r>
      <w:r w:rsidRPr="0034196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журнала</w:t>
      </w:r>
    </w:p>
    <w:p w:rsidR="00EF5444" w:rsidRDefault="00EF5444" w:rsidP="00EF5444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  <w:r w:rsidRPr="0034196B">
        <w:rPr>
          <w:b/>
          <w:bCs/>
          <w:color w:val="auto"/>
          <w:sz w:val="28"/>
          <w:szCs w:val="28"/>
        </w:rPr>
        <w:t>школьной службе медиации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647"/>
        <w:gridCol w:w="1578"/>
        <w:gridCol w:w="946"/>
        <w:gridCol w:w="1214"/>
        <w:gridCol w:w="1220"/>
        <w:gridCol w:w="1201"/>
        <w:gridCol w:w="1328"/>
        <w:gridCol w:w="1156"/>
        <w:gridCol w:w="998"/>
      </w:tblGrid>
      <w:tr w:rsidR="00EF5444" w:rsidRPr="0074008A" w:rsidTr="00274B56">
        <w:tc>
          <w:tcPr>
            <w:tcW w:w="529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№</w:t>
            </w:r>
          </w:p>
        </w:tc>
        <w:tc>
          <w:tcPr>
            <w:tcW w:w="936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 xml:space="preserve">Дата </w:t>
            </w:r>
          </w:p>
        </w:tc>
        <w:tc>
          <w:tcPr>
            <w:tcW w:w="219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 xml:space="preserve">ФИО 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обратившегося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Cs/>
                <w:color w:val="auto"/>
              </w:rPr>
            </w:pPr>
            <w:r w:rsidRPr="00667A19">
              <w:rPr>
                <w:bCs/>
                <w:color w:val="auto"/>
              </w:rPr>
              <w:t>(источник)</w:t>
            </w:r>
          </w:p>
        </w:tc>
        <w:tc>
          <w:tcPr>
            <w:tcW w:w="1513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 xml:space="preserve">ФИО сторон 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Cs/>
                <w:color w:val="auto"/>
              </w:rPr>
            </w:pPr>
            <w:r w:rsidRPr="00667A19">
              <w:rPr>
                <w:bCs/>
                <w:color w:val="auto"/>
              </w:rPr>
              <w:t>(сторона</w:t>
            </w:r>
            <w:proofErr w:type="gramStart"/>
            <w:r w:rsidRPr="00667A19">
              <w:rPr>
                <w:bCs/>
                <w:color w:val="auto"/>
              </w:rPr>
              <w:t xml:space="preserve"> А</w:t>
            </w:r>
            <w:proofErr w:type="gramEnd"/>
            <w:r w:rsidRPr="00667A19">
              <w:rPr>
                <w:bCs/>
                <w:color w:val="auto"/>
              </w:rPr>
              <w:t xml:space="preserve">, 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Cs/>
                <w:color w:val="auto"/>
              </w:rPr>
            </w:pPr>
            <w:r w:rsidRPr="00667A19">
              <w:rPr>
                <w:bCs/>
                <w:color w:val="auto"/>
              </w:rPr>
              <w:t>сторона В)</w:t>
            </w:r>
          </w:p>
        </w:tc>
        <w:tc>
          <w:tcPr>
            <w:tcW w:w="1630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Вид конфликта</w:t>
            </w:r>
          </w:p>
        </w:tc>
        <w:tc>
          <w:tcPr>
            <w:tcW w:w="163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Первичная медиация</w:t>
            </w:r>
          </w:p>
        </w:tc>
        <w:tc>
          <w:tcPr>
            <w:tcW w:w="161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Повторная медиация</w:t>
            </w:r>
          </w:p>
        </w:tc>
        <w:tc>
          <w:tcPr>
            <w:tcW w:w="186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Соглашение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Cs/>
                <w:color w:val="auto"/>
              </w:rPr>
            </w:pPr>
            <w:r w:rsidRPr="00667A19">
              <w:rPr>
                <w:bCs/>
                <w:color w:val="auto"/>
              </w:rPr>
              <w:t>достигнуто/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Cs/>
                <w:color w:val="auto"/>
              </w:rPr>
            </w:pPr>
            <w:r w:rsidRPr="00667A19">
              <w:rPr>
                <w:bCs/>
                <w:color w:val="auto"/>
              </w:rPr>
              <w:t>не достигнуто (</w:t>
            </w:r>
            <w:proofErr w:type="gramStart"/>
            <w:r w:rsidRPr="00667A19">
              <w:rPr>
                <w:bCs/>
                <w:color w:val="auto"/>
              </w:rPr>
              <w:t>П</w:t>
            </w:r>
            <w:proofErr w:type="gramEnd"/>
            <w:r w:rsidRPr="00667A19">
              <w:rPr>
                <w:bCs/>
                <w:color w:val="auto"/>
              </w:rPr>
              <w:t xml:space="preserve"> – письменная форма,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proofErr w:type="gramStart"/>
            <w:r w:rsidRPr="00667A19">
              <w:rPr>
                <w:bCs/>
                <w:color w:val="auto"/>
              </w:rPr>
              <w:t>У – устная форма)</w:t>
            </w:r>
            <w:proofErr w:type="gramEnd"/>
          </w:p>
        </w:tc>
        <w:tc>
          <w:tcPr>
            <w:tcW w:w="1548" w:type="dxa"/>
          </w:tcPr>
          <w:p w:rsidR="00EF5444" w:rsidRPr="00667A19" w:rsidRDefault="00EF5444" w:rsidP="00274B56">
            <w:pPr>
              <w:pStyle w:val="Default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ФИО медиатора</w:t>
            </w:r>
          </w:p>
        </w:tc>
        <w:tc>
          <w:tcPr>
            <w:tcW w:w="132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 xml:space="preserve">Подписи сторон </w:t>
            </w:r>
            <w:r w:rsidRPr="00667A19">
              <w:rPr>
                <w:bCs/>
                <w:color w:val="auto"/>
              </w:rPr>
              <w:t>(А, В)</w:t>
            </w:r>
          </w:p>
        </w:tc>
      </w:tr>
      <w:tr w:rsidR="00EF5444" w:rsidRPr="0074008A" w:rsidTr="00274B56">
        <w:tc>
          <w:tcPr>
            <w:tcW w:w="529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1.</w:t>
            </w:r>
          </w:p>
        </w:tc>
        <w:tc>
          <w:tcPr>
            <w:tcW w:w="936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19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13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0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1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86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4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2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</w:tr>
      <w:tr w:rsidR="00EF5444" w:rsidRPr="0074008A" w:rsidTr="00274B56">
        <w:tc>
          <w:tcPr>
            <w:tcW w:w="529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2.</w:t>
            </w:r>
          </w:p>
        </w:tc>
        <w:tc>
          <w:tcPr>
            <w:tcW w:w="936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19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13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0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1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86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4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2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</w:tr>
      <w:tr w:rsidR="00EF5444" w:rsidRPr="0074008A" w:rsidTr="00274B56">
        <w:tc>
          <w:tcPr>
            <w:tcW w:w="529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3.</w:t>
            </w:r>
          </w:p>
        </w:tc>
        <w:tc>
          <w:tcPr>
            <w:tcW w:w="936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19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13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0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1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86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4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2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</w:tr>
      <w:tr w:rsidR="00EF5444" w:rsidRPr="0074008A" w:rsidTr="00274B56">
        <w:tc>
          <w:tcPr>
            <w:tcW w:w="529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67A19">
              <w:rPr>
                <w:b/>
                <w:bCs/>
                <w:color w:val="auto"/>
              </w:rPr>
              <w:t>…</w:t>
            </w:r>
          </w:p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6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19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13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0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3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61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862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48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324" w:type="dxa"/>
          </w:tcPr>
          <w:p w:rsidR="00EF5444" w:rsidRPr="00667A19" w:rsidRDefault="00EF5444" w:rsidP="00274B56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</w:tr>
    </w:tbl>
    <w:p w:rsidR="00EF5444" w:rsidRPr="0034196B" w:rsidRDefault="00EF5444" w:rsidP="00EF5444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</w:p>
    <w:p w:rsidR="00EF5444" w:rsidRPr="00B65999" w:rsidRDefault="00EF5444" w:rsidP="00EF5444">
      <w:pPr>
        <w:spacing w:after="0" w:line="240" w:lineRule="auto"/>
      </w:pPr>
    </w:p>
    <w:p w:rsidR="009C143A" w:rsidRDefault="009C143A">
      <w:pPr>
        <w:spacing w:after="214" w:line="259" w:lineRule="auto"/>
        <w:ind w:left="0" w:right="2768" w:firstLine="0"/>
        <w:jc w:val="left"/>
      </w:pPr>
    </w:p>
    <w:p w:rsidR="009C143A" w:rsidRDefault="009C143A">
      <w:pPr>
        <w:spacing w:after="0" w:line="259" w:lineRule="auto"/>
        <w:ind w:left="0" w:right="2768" w:firstLine="0"/>
        <w:jc w:val="left"/>
      </w:pPr>
    </w:p>
    <w:p w:rsidR="009C143A" w:rsidRDefault="009C143A">
      <w:pPr>
        <w:spacing w:after="0" w:line="259" w:lineRule="auto"/>
        <w:ind w:left="0" w:right="2768" w:firstLine="0"/>
        <w:jc w:val="left"/>
      </w:pPr>
    </w:p>
    <w:p w:rsidR="009C143A" w:rsidRDefault="009C143A">
      <w:pPr>
        <w:spacing w:after="0" w:line="259" w:lineRule="auto"/>
        <w:ind w:left="0" w:right="0" w:firstLine="0"/>
        <w:jc w:val="left"/>
      </w:pPr>
    </w:p>
    <w:p w:rsidR="009C143A" w:rsidRDefault="009C143A">
      <w:pPr>
        <w:spacing w:after="0" w:line="259" w:lineRule="auto"/>
        <w:ind w:left="0" w:right="0" w:firstLine="0"/>
        <w:jc w:val="left"/>
      </w:pPr>
    </w:p>
    <w:p w:rsidR="009C143A" w:rsidRDefault="009C143A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p w:rsidR="007459DC" w:rsidRDefault="007459DC">
      <w:pPr>
        <w:spacing w:after="0" w:line="259" w:lineRule="auto"/>
        <w:ind w:left="0" w:right="0" w:firstLine="0"/>
        <w:jc w:val="left"/>
      </w:pPr>
    </w:p>
    <w:sectPr w:rsidR="007459DC" w:rsidSect="00BF7B96">
      <w:pgSz w:w="11906" w:h="16838"/>
      <w:pgMar w:top="397" w:right="567" w:bottom="39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3D70"/>
    <w:multiLevelType w:val="hybridMultilevel"/>
    <w:tmpl w:val="710C5C16"/>
    <w:lvl w:ilvl="0" w:tplc="04190001">
      <w:start w:val="1"/>
      <w:numFmt w:val="bullet"/>
      <w:lvlText w:val=""/>
      <w:lvlJc w:val="left"/>
      <w:pPr>
        <w:ind w:left="15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1">
    <w:nsid w:val="1C470C69"/>
    <w:multiLevelType w:val="hybridMultilevel"/>
    <w:tmpl w:val="7596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166E2"/>
    <w:multiLevelType w:val="hybridMultilevel"/>
    <w:tmpl w:val="8972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A6C9B"/>
    <w:multiLevelType w:val="hybridMultilevel"/>
    <w:tmpl w:val="9084A6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B303DC"/>
    <w:multiLevelType w:val="hybridMultilevel"/>
    <w:tmpl w:val="71041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723B3A"/>
    <w:multiLevelType w:val="hybridMultilevel"/>
    <w:tmpl w:val="A9E4417A"/>
    <w:lvl w:ilvl="0" w:tplc="5726A99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C7E1474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BF48E52">
      <w:start w:val="1"/>
      <w:numFmt w:val="bullet"/>
      <w:lvlText w:val="▪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CAB948">
      <w:start w:val="1"/>
      <w:numFmt w:val="bullet"/>
      <w:lvlText w:val="•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4BC4470">
      <w:start w:val="1"/>
      <w:numFmt w:val="bullet"/>
      <w:lvlText w:val="o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C945714">
      <w:start w:val="1"/>
      <w:numFmt w:val="bullet"/>
      <w:lvlText w:val="▪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16EC676">
      <w:start w:val="1"/>
      <w:numFmt w:val="bullet"/>
      <w:lvlText w:val="•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8843836">
      <w:start w:val="1"/>
      <w:numFmt w:val="bullet"/>
      <w:lvlText w:val="o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298EABA">
      <w:start w:val="1"/>
      <w:numFmt w:val="bullet"/>
      <w:lvlText w:val="▪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856527A"/>
    <w:multiLevelType w:val="hybridMultilevel"/>
    <w:tmpl w:val="0424217E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7D865889"/>
    <w:multiLevelType w:val="hybridMultilevel"/>
    <w:tmpl w:val="98428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143A"/>
    <w:rsid w:val="000577EB"/>
    <w:rsid w:val="00100C81"/>
    <w:rsid w:val="00337BB2"/>
    <w:rsid w:val="003E0463"/>
    <w:rsid w:val="00477311"/>
    <w:rsid w:val="00484771"/>
    <w:rsid w:val="004D4D6E"/>
    <w:rsid w:val="007459DC"/>
    <w:rsid w:val="00994005"/>
    <w:rsid w:val="009C143A"/>
    <w:rsid w:val="00A144B8"/>
    <w:rsid w:val="00B9352A"/>
    <w:rsid w:val="00BF7B96"/>
    <w:rsid w:val="00CF3A6E"/>
    <w:rsid w:val="00E173E0"/>
    <w:rsid w:val="00E76AE7"/>
    <w:rsid w:val="00EF0880"/>
    <w:rsid w:val="00EF5444"/>
    <w:rsid w:val="00F13A96"/>
    <w:rsid w:val="00F20A85"/>
    <w:rsid w:val="00F23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E0"/>
    <w:pPr>
      <w:spacing w:after="14" w:line="305" w:lineRule="auto"/>
      <w:ind w:left="370" w:right="2" w:hanging="37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qFormat/>
    <w:rsid w:val="00E173E0"/>
    <w:pPr>
      <w:keepNext/>
      <w:keepLines/>
      <w:spacing w:after="0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73E0"/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normal">
    <w:name w:val="normal"/>
    <w:basedOn w:val="a"/>
    <w:rsid w:val="004D4D6E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</w:rPr>
  </w:style>
  <w:style w:type="character" w:customStyle="1" w:styleId="normalchar">
    <w:name w:val="normal__char"/>
    <w:basedOn w:val="a0"/>
    <w:rsid w:val="004D4D6E"/>
  </w:style>
  <w:style w:type="character" w:styleId="a3">
    <w:name w:val="Hyperlink"/>
    <w:basedOn w:val="a0"/>
    <w:uiPriority w:val="99"/>
    <w:unhideWhenUsed/>
    <w:rsid w:val="004D4D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D4D6E"/>
    <w:pPr>
      <w:ind w:left="720"/>
      <w:contextualSpacing/>
    </w:pPr>
  </w:style>
  <w:style w:type="table" w:styleId="a5">
    <w:name w:val="Table Grid"/>
    <w:basedOn w:val="a1"/>
    <w:uiPriority w:val="59"/>
    <w:rsid w:val="00BF7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54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7459D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</w:rPr>
  </w:style>
  <w:style w:type="paragraph" w:customStyle="1" w:styleId="c7">
    <w:name w:val="c7"/>
    <w:basedOn w:val="a"/>
    <w:rsid w:val="007459D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</w:rPr>
  </w:style>
  <w:style w:type="character" w:customStyle="1" w:styleId="c5">
    <w:name w:val="c5"/>
    <w:basedOn w:val="a0"/>
    <w:rsid w:val="00745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2023-12-04T12:06:00Z</cp:lastPrinted>
  <dcterms:created xsi:type="dcterms:W3CDTF">2023-11-24T05:32:00Z</dcterms:created>
  <dcterms:modified xsi:type="dcterms:W3CDTF">2023-12-05T07:15:00Z</dcterms:modified>
</cp:coreProperties>
</file>